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B0232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8C5657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8C5657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8C5657">
        <w:rPr>
          <w:rFonts w:asciiTheme="minorHAnsi" w:eastAsia="Arial" w:hAnsiTheme="minorHAnsi" w:cs="Calibri"/>
          <w:bCs/>
          <w:strike/>
        </w:rPr>
        <w:t>*</w:t>
      </w:r>
      <w:r w:rsidR="00563000" w:rsidRPr="008C5657">
        <w:rPr>
          <w:rFonts w:asciiTheme="minorHAnsi" w:eastAsia="Arial" w:hAnsiTheme="minorHAnsi" w:cs="Calibri"/>
          <w:bCs/>
          <w:strike/>
        </w:rPr>
        <w:t>,</w:t>
      </w:r>
      <w:r w:rsidRPr="008C5657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</w:t>
      </w:r>
      <w:r w:rsidR="008C5657">
        <w:rPr>
          <w:rFonts w:asciiTheme="minorHAnsi" w:eastAsia="Arial" w:hAnsiTheme="minorHAnsi" w:cs="Calibri"/>
          <w:bCs/>
        </w:rPr>
        <w:t>EJ</w:t>
      </w:r>
      <w:r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8C5657">
        <w:rPr>
          <w:rFonts w:asciiTheme="minorHAnsi" w:eastAsia="Arial" w:hAnsiTheme="minorHAnsi" w:cs="Calibri"/>
          <w:bCs/>
          <w:sz w:val="18"/>
          <w:szCs w:val="18"/>
        </w:rPr>
        <w:br/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8C5657" w:rsidRDefault="002B0232" w:rsidP="002B0232">
            <w:pPr>
              <w:jc w:val="center"/>
              <w:rPr>
                <w:rFonts w:asciiTheme="minorHAnsi" w:eastAsia="Arial" w:hAnsiTheme="minorHAnsi" w:cs="Calibri"/>
                <w:b/>
                <w:sz w:val="28"/>
                <w:szCs w:val="28"/>
              </w:rPr>
            </w:pPr>
            <w:r w:rsidRPr="008C5657">
              <w:rPr>
                <w:rFonts w:asciiTheme="minorHAnsi" w:eastAsia="Arial" w:hAnsiTheme="minorHAnsi" w:cs="Calibri"/>
                <w:b/>
                <w:sz w:val="28"/>
                <w:szCs w:val="28"/>
              </w:rPr>
              <w:t>PREZYDENT MIASTA BIELSKA-BIAŁEJ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A0957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(-</w:t>
      </w:r>
      <w:proofErr w:type="spellStart"/>
      <w:r w:rsidR="00A41CDD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t</w:t>
      </w:r>
      <w:r w:rsidR="00E52344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ów</w:t>
      </w:r>
      <w:proofErr w:type="spellEnd"/>
      <w:r w:rsidR="00FA0957" w:rsidRPr="008C5657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(-</w:t>
            </w:r>
            <w:proofErr w:type="spellStart"/>
            <w:r w:rsidR="00A41CDD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t</w:t>
            </w:r>
            <w:r w:rsidR="00103EB1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ów</w:t>
            </w:r>
            <w:proofErr w:type="spellEnd"/>
            <w:r w:rsidR="00103EB1" w:rsidRPr="008C5657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),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8C5657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B0232" w:rsidRPr="00D97AAD" w:rsidRDefault="002B0232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0C43D3" w:rsidRPr="00D97AAD" w:rsidTr="00652628">
        <w:trPr>
          <w:trHeight w:val="817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0C43D3" w:rsidRPr="00D97AAD" w:rsidRDefault="000C43D3" w:rsidP="000C43D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C43D3" w:rsidRPr="00D97AAD" w:rsidRDefault="000C43D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0C43D3" w:rsidRPr="00D97AAD" w:rsidTr="00652628">
        <w:trPr>
          <w:trHeight w:val="507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C43D3" w:rsidRPr="00D97AAD" w:rsidRDefault="000C43D3" w:rsidP="00B01A54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C43D3" w:rsidRPr="00F873C6" w:rsidRDefault="000C43D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F7BAC">
              <w:rPr>
                <w:rFonts w:asciiTheme="minorHAnsi" w:eastAsia="Arial" w:hAnsiTheme="minorHAnsi" w:cs="Calibri"/>
                <w:sz w:val="20"/>
                <w:szCs w:val="20"/>
              </w:rPr>
              <w:t>Nr konta: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A00694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(-</w:t>
      </w:r>
      <w:proofErr w:type="spellStart"/>
      <w:r w:rsidR="00F85E17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t</w:t>
      </w:r>
      <w:r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ów</w:t>
      </w:r>
      <w:proofErr w:type="spellEnd"/>
      <w:r w:rsidR="00A00694" w:rsidRPr="009C1C80">
        <w:rPr>
          <w:rFonts w:asciiTheme="minorHAnsi" w:hAnsiTheme="minorHAnsi" w:cs="Verdana"/>
          <w:b/>
          <w:bCs/>
          <w:strike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r w:rsidR="002B023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878"/>
        <w:gridCol w:w="4026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2E0E" w:rsidRPr="009C1C80">
              <w:rPr>
                <w:rFonts w:asciiTheme="minorHAnsi" w:eastAsia="Arial" w:hAnsiTheme="minorHAnsi" w:cs="Calibri"/>
                <w:b/>
                <w:sz w:val="18"/>
                <w:szCs w:val="18"/>
              </w:rPr>
              <w:t>może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239"/>
        <w:gridCol w:w="2551"/>
        <w:gridCol w:w="271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FE3AB8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</w:t>
            </w:r>
            <w:r w:rsidR="00FE3AB8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D42DF" w:rsidRPr="00D97AAD" w:rsidTr="00506F09">
        <w:trPr>
          <w:trHeight w:val="472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1C80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1C80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Planowany </w:t>
            </w:r>
          </w:p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termin realizacji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A158F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Zakres działania realizowany </w:t>
            </w:r>
          </w:p>
          <w:p w:rsidR="00ED42DF" w:rsidRPr="009C1C80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przez podmiot niebędący </w:t>
            </w:r>
            <w:r w:rsidR="00506F09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br/>
            </w: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stron</w:t>
            </w:r>
            <w:r w:rsidR="002E0B9D"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ą</w:t>
            </w:r>
            <w:r w:rsidRPr="009C1C8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umowy</w:t>
            </w:r>
            <w:r w:rsidRPr="009C1C80">
              <w:rPr>
                <w:rStyle w:val="Odwoanieprzypisudolnego"/>
                <w:rFonts w:asciiTheme="minorHAnsi" w:hAnsiTheme="minorHAnsi" w:cs="Calibri"/>
                <w:color w:val="auto"/>
                <w:sz w:val="18"/>
                <w:szCs w:val="18"/>
              </w:rPr>
              <w:footnoteReference w:id="5"/>
            </w:r>
            <w:r w:rsidR="0051602B" w:rsidRPr="009C1C80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ED42DF" w:rsidRPr="00D97AAD" w:rsidTr="00506F09">
        <w:trPr>
          <w:cantSplit/>
          <w:trHeight w:val="855"/>
        </w:trPr>
        <w:tc>
          <w:tcPr>
            <w:tcW w:w="25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9C1C80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D42DF"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371"/>
        </w:trPr>
        <w:tc>
          <w:tcPr>
            <w:tcW w:w="25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51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79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99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506F09">
        <w:trPr>
          <w:trHeight w:val="833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506F09">
        <w:trPr>
          <w:trHeight w:val="1045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B0232">
          <w:footerReference w:type="default" r:id="rId9"/>
          <w:endnotePr>
            <w:numFmt w:val="decimal"/>
          </w:endnotePr>
          <w:pgSz w:w="11906" w:h="16838"/>
          <w:pgMar w:top="1078" w:right="1133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41"/>
        <w:gridCol w:w="993"/>
      </w:tblGrid>
      <w:tr w:rsidR="007B7225" w:rsidRPr="00D97AAD" w:rsidTr="00D303F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652628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652628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9C1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C94D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Koszty merytoryczne</w:t>
            </w:r>
            <w:r w:rsidR="00C94DC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4857BC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4857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Razem</w:t>
            </w:r>
            <w:r w:rsidR="00BE65FB" w:rsidRPr="004857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E4901" w:rsidRPr="00D97AAD" w:rsidTr="00652628">
        <w:trPr>
          <w:trHeight w:val="55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4901" w:rsidRPr="00D97AAD" w:rsidRDefault="00DE490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E4901" w:rsidRPr="00B01A54" w:rsidRDefault="00DE490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E4901" w:rsidRPr="00D97AAD" w:rsidRDefault="00DE4901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wkładu osobowego 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E4901" w:rsidRPr="00D97AAD" w:rsidRDefault="00DE4901" w:rsidP="0065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72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16F23" w:rsidRPr="00D97AAD" w:rsidRDefault="00216F23" w:rsidP="00216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16F23" w:rsidRPr="00D97AAD" w:rsidRDefault="00216F2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216F2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16F23" w:rsidRPr="00D97AAD" w:rsidRDefault="00216F2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16F23" w:rsidRPr="00D97AAD" w:rsidTr="00485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16F23" w:rsidRPr="00D97AAD" w:rsidRDefault="00216F2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000000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8" w:space="0" w:color="000000"/>
              <w:bottom w:val="single" w:sz="12" w:space="0" w:color="auto"/>
              <w:right w:val="single" w:sz="6" w:space="0" w:color="auto"/>
            </w:tcBorders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16F23" w:rsidRPr="00D97AAD" w:rsidTr="00485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16F23" w:rsidRPr="00FE206A" w:rsidRDefault="00FE20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8"/>
                <w:szCs w:val="28"/>
              </w:rPr>
            </w:pPr>
            <w:r w:rsidRPr="00FE206A">
              <w:rPr>
                <w:rFonts w:asciiTheme="minorHAnsi" w:hAnsiTheme="minorHAnsi" w:cs="Verdana"/>
                <w:b/>
                <w:color w:val="auto"/>
                <w:sz w:val="28"/>
                <w:szCs w:val="28"/>
              </w:rPr>
              <w:t>OGÓŁEM:</w:t>
            </w:r>
          </w:p>
          <w:p w:rsidR="00DE4901" w:rsidRPr="00FE206A" w:rsidRDefault="00C94DCB" w:rsidP="00485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(suma</w:t>
            </w:r>
            <w:r w:rsidR="00FE206A"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kosztów merytorycznych oraz obsługi zadania publicznego) </w:t>
            </w:r>
            <w:r w:rsidRPr="00FE206A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16F23" w:rsidRPr="00D97AAD" w:rsidRDefault="00216F23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857B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</w:t>
            </w:r>
            <w:r w:rsidR="002B0232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nsowych w stosunku do 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B02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2B023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(-</w:t>
            </w:r>
            <w:proofErr w:type="spellStart"/>
            <w:r w:rsidR="003700DF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n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ci</w:t>
            </w:r>
            <w:proofErr w:type="spellEnd"/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przewiduje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(-</w:t>
            </w:r>
            <w:r w:rsidR="003700DF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j</w:t>
            </w:r>
            <w:r w:rsidR="007F2F3E" w:rsidRPr="00F169EC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ą)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pobieranie świadczeń pieniężnych </w:t>
            </w:r>
            <w:r w:rsidR="00F169EC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="00F169EC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opisać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E73CC" w:rsidRPr="009E73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E73C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472A8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472A81">
        <w:rPr>
          <w:rFonts w:asciiTheme="minorHAnsi" w:hAnsiTheme="minorHAnsi" w:cs="Verdana"/>
          <w:b/>
          <w:color w:val="auto"/>
          <w:sz w:val="18"/>
          <w:szCs w:val="18"/>
        </w:rPr>
        <w:t>Oświadczam</w:t>
      </w:r>
      <w:r w:rsidR="00F169EC" w:rsidRPr="00472A81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 w:rsidRPr="00472A81">
        <w:rPr>
          <w:rFonts w:asciiTheme="minorHAnsi" w:hAnsiTheme="minorHAnsi" w:cs="Verdana"/>
          <w:b/>
          <w:color w:val="auto"/>
          <w:sz w:val="18"/>
          <w:szCs w:val="18"/>
        </w:rPr>
        <w:t>(</w:t>
      </w:r>
      <w:r w:rsidR="00A5704D" w:rsidRPr="00472A81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472A81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0776D3" w:rsidRPr="00472A81">
        <w:rPr>
          <w:rStyle w:val="Odwoanieprzypisudolnego"/>
          <w:rFonts w:asciiTheme="minorHAnsi" w:hAnsiTheme="minorHAnsi" w:cs="Verdana"/>
          <w:b/>
          <w:color w:val="auto"/>
          <w:sz w:val="18"/>
          <w:szCs w:val="18"/>
        </w:rPr>
        <w:footnoteReference w:id="20"/>
      </w:r>
      <w:r w:rsidR="00960DA7" w:rsidRPr="00472A81">
        <w:rPr>
          <w:rFonts w:asciiTheme="minorHAnsi" w:hAnsiTheme="minorHAnsi" w:cs="Verdana"/>
          <w:b/>
          <w:color w:val="auto"/>
          <w:sz w:val="18"/>
          <w:szCs w:val="18"/>
          <w:vertAlign w:val="superscript"/>
        </w:rPr>
        <w:t>)</w:t>
      </w:r>
      <w:r w:rsidR="00A5704D" w:rsidRPr="00472A81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472A81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F169EC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F169EC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F169EC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F169E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F169E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64BC6" w:rsidRPr="00F169EC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F169EC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</w:t>
      </w:r>
      <w:r w:rsidR="00472A81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F169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</w:t>
      </w:r>
      <w:r w:rsidR="00F169E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2B023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2B0232" w:rsidRPr="00D97AAD" w:rsidRDefault="002B023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8.) oferent</w:t>
      </w:r>
      <w:r w:rsidRPr="002B023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B0232">
        <w:rPr>
          <w:rFonts w:asciiTheme="minorHAnsi" w:hAnsiTheme="minorHAnsi" w:cs="Verdana"/>
          <w:b/>
          <w:color w:val="auto"/>
          <w:sz w:val="18"/>
          <w:szCs w:val="18"/>
        </w:rPr>
        <w:t>nie</w:t>
      </w:r>
      <w:r w:rsidR="00956867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  <w:r w:rsidRPr="002B0232">
        <w:rPr>
          <w:rFonts w:asciiTheme="minorHAnsi" w:hAnsiTheme="minorHAnsi" w:cs="Verdana"/>
          <w:b/>
          <w:color w:val="auto"/>
          <w:sz w:val="18"/>
          <w:szCs w:val="18"/>
        </w:rPr>
        <w:t>figuruje</w:t>
      </w:r>
      <w:r w:rsidRPr="002B0232">
        <w:rPr>
          <w:rFonts w:asciiTheme="minorHAnsi" w:hAnsiTheme="minorHAnsi" w:cs="Verdana"/>
          <w:color w:val="auto"/>
          <w:sz w:val="18"/>
          <w:szCs w:val="18"/>
        </w:rPr>
        <w:t xml:space="preserve"> w centralnym rejestrze zajęć wierzytelności prowadzonym przez Wydział Dochodów Budżetowych Urzędu Miejskiego w Bielsku-Białej, na dzień składania oferty.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6F36A1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F169EC"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</w:t>
      </w:r>
      <w:r w:rsidR="006F36A1">
        <w:rPr>
          <w:rFonts w:asciiTheme="minorHAnsi" w:hAnsiTheme="minorHAnsi" w:cs="Verdana"/>
          <w:color w:val="auto"/>
          <w:sz w:val="20"/>
          <w:szCs w:val="20"/>
        </w:rPr>
        <w:t>–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F36A1" w:rsidRPr="003C0F6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 xml:space="preserve">wyłącznie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</w:t>
      </w:r>
      <w:r w:rsidR="006F36A1">
        <w:rPr>
          <w:rFonts w:asciiTheme="minorHAnsi" w:hAnsiTheme="minorHAnsi" w:cs="Verdana"/>
          <w:color w:val="auto"/>
          <w:sz w:val="20"/>
          <w:szCs w:val="20"/>
        </w:rPr>
        <w:t>,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prawa handlowego, o której mowa w art. 3 ust. 3 pkt 4 ustawy z dnia 24 kwietnia 2003 r. </w:t>
      </w:r>
      <w:r w:rsidR="00472A81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D40D4" w:rsidRPr="008B3E88" w:rsidRDefault="00AD40D4" w:rsidP="008B3E8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8B3E8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03614" w:rsidRPr="00D97AAD" w:rsidRDefault="00A03614" w:rsidP="008B3E88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28" w:rsidRDefault="00652628">
      <w:r>
        <w:separator/>
      </w:r>
    </w:p>
  </w:endnote>
  <w:endnote w:type="continuationSeparator" w:id="0">
    <w:p w:rsidR="00652628" w:rsidRDefault="0065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28" w:rsidRPr="009C1C80" w:rsidRDefault="00652628">
    <w:pPr>
      <w:jc w:val="right"/>
      <w:rPr>
        <w:rFonts w:ascii="Calibri" w:hAnsi="Calibri" w:cs="Calibri"/>
        <w:sz w:val="16"/>
        <w:szCs w:val="16"/>
      </w:rPr>
    </w:pPr>
    <w:r w:rsidRPr="009C1C80">
      <w:rPr>
        <w:rFonts w:ascii="Calibri" w:hAnsi="Calibri" w:cs="Calibri"/>
        <w:sz w:val="16"/>
        <w:szCs w:val="16"/>
      </w:rPr>
      <w:fldChar w:fldCharType="begin"/>
    </w:r>
    <w:r w:rsidRPr="009C1C80">
      <w:rPr>
        <w:rFonts w:ascii="Calibri" w:hAnsi="Calibri" w:cs="Calibri"/>
        <w:sz w:val="16"/>
        <w:szCs w:val="16"/>
      </w:rPr>
      <w:instrText>PAGE</w:instrText>
    </w:r>
    <w:r w:rsidRPr="009C1C80">
      <w:rPr>
        <w:rFonts w:ascii="Calibri" w:hAnsi="Calibri" w:cs="Calibri"/>
        <w:sz w:val="16"/>
        <w:szCs w:val="16"/>
      </w:rPr>
      <w:fldChar w:fldCharType="separate"/>
    </w:r>
    <w:r w:rsidR="009E73CC">
      <w:rPr>
        <w:rFonts w:ascii="Calibri" w:hAnsi="Calibri" w:cs="Calibri"/>
        <w:noProof/>
        <w:sz w:val="16"/>
        <w:szCs w:val="16"/>
      </w:rPr>
      <w:t>1</w:t>
    </w:r>
    <w:r w:rsidRPr="009C1C80">
      <w:rPr>
        <w:rFonts w:ascii="Calibri" w:hAnsi="Calibri" w:cs="Calibri"/>
        <w:sz w:val="16"/>
        <w:szCs w:val="16"/>
      </w:rPr>
      <w:fldChar w:fldCharType="end"/>
    </w:r>
  </w:p>
  <w:p w:rsidR="00652628" w:rsidRDefault="00652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28" w:rsidRDefault="00652628">
      <w:r>
        <w:separator/>
      </w:r>
    </w:p>
  </w:footnote>
  <w:footnote w:type="continuationSeparator" w:id="0">
    <w:p w:rsidR="00652628" w:rsidRDefault="00652628">
      <w:r>
        <w:continuationSeparator/>
      </w:r>
    </w:p>
  </w:footnote>
  <w:footnote w:id="1">
    <w:p w:rsidR="00652628" w:rsidRPr="005229DE" w:rsidRDefault="0065262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</w:t>
      </w:r>
      <w:r w:rsidRPr="008C5657">
        <w:rPr>
          <w:rFonts w:ascii="Calibri" w:hAnsi="Calibri"/>
          <w:b/>
          <w:sz w:val="18"/>
          <w:szCs w:val="18"/>
          <w:u w:val="single"/>
        </w:rPr>
        <w:t>wskazać rodzaj zadania</w:t>
      </w:r>
      <w:r w:rsidRPr="007C68AD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 wynikający z ogłoszenia o otwartym konkursie ofert.</w:t>
      </w:r>
    </w:p>
  </w:footnote>
  <w:footnote w:id="2">
    <w:p w:rsidR="00652628" w:rsidRPr="005229DE" w:rsidRDefault="0065262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52628" w:rsidRPr="00ED42DF" w:rsidRDefault="0065262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52628" w:rsidRPr="00C57111" w:rsidRDefault="0065262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52628" w:rsidRPr="00FE7076" w:rsidRDefault="0065262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52628" w:rsidRPr="006A050D" w:rsidRDefault="0065262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52628" w:rsidRPr="001250B6" w:rsidRDefault="0065262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52628" w:rsidRPr="00832632" w:rsidRDefault="0065262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52628" w:rsidRDefault="0065262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52628" w:rsidRPr="00940912" w:rsidRDefault="0065262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52628" w:rsidRPr="005229DE" w:rsidRDefault="0065262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52628" w:rsidRPr="005229DE" w:rsidRDefault="0065262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52628" w:rsidRPr="00A61C84" w:rsidRDefault="0065262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 xml:space="preserve">Dotyczy </w:t>
      </w:r>
      <w:r w:rsidRPr="009C1C80">
        <w:rPr>
          <w:rFonts w:ascii="Calibri" w:hAnsi="Calibri"/>
          <w:b/>
          <w:sz w:val="18"/>
          <w:szCs w:val="18"/>
        </w:rPr>
        <w:t>oferty wspólnej</w:t>
      </w:r>
      <w:r w:rsidRPr="002100BD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52628" w:rsidRPr="00782E22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52628" w:rsidRPr="006054AB" w:rsidRDefault="0065262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52628" w:rsidRPr="00894B28" w:rsidRDefault="0065262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</w:t>
      </w:r>
      <w:r w:rsidR="00F169EC">
        <w:rPr>
          <w:rFonts w:asciiTheme="minorHAnsi" w:hAnsiTheme="minorHAnsi"/>
          <w:sz w:val="18"/>
          <w:szCs w:val="18"/>
        </w:rPr>
        <w:t xml:space="preserve"> pkt 2,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52628" w:rsidRPr="002508BB" w:rsidRDefault="0065262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 w:rsidR="00F169EC"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652628" w:rsidRPr="006A050D" w:rsidRDefault="0065262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</w:t>
      </w:r>
      <w:r w:rsidRPr="00445DBE">
        <w:rPr>
          <w:rFonts w:asciiTheme="minorHAnsi" w:hAnsiTheme="minorHAnsi"/>
          <w:b/>
          <w:sz w:val="18"/>
          <w:szCs w:val="18"/>
          <w:u w:val="single"/>
        </w:rPr>
        <w:t xml:space="preserve">wyłącznie </w:t>
      </w:r>
      <w:r w:rsidRPr="00BF0728">
        <w:rPr>
          <w:rFonts w:asciiTheme="minorHAnsi" w:hAnsiTheme="minorHAnsi"/>
          <w:sz w:val="18"/>
          <w:szCs w:val="18"/>
        </w:rPr>
        <w:t>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52628" w:rsidRPr="000776D3" w:rsidRDefault="0065262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3D3"/>
    <w:rsid w:val="000C468D"/>
    <w:rsid w:val="000C4978"/>
    <w:rsid w:val="000C6E1F"/>
    <w:rsid w:val="000C75C5"/>
    <w:rsid w:val="000D0DB6"/>
    <w:rsid w:val="000D17DE"/>
    <w:rsid w:val="000D2A38"/>
    <w:rsid w:val="000D2D12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BAC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F23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232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58F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0F69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DBE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A81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7BC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C7FF2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6F09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DD3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A6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62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6A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E8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657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9F7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86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C8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C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ADF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D1F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4DCB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35C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901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D0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9EC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3C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06A"/>
    <w:rsid w:val="00FE2978"/>
    <w:rsid w:val="00FE345A"/>
    <w:rsid w:val="00FE3AB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DF20-E36C-405A-AB8C-0CA39922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1279</Words>
  <Characters>9709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Szlaga Tomasz</cp:lastModifiedBy>
  <cp:revision>27</cp:revision>
  <cp:lastPrinted>2016-10-26T08:39:00Z</cp:lastPrinted>
  <dcterms:created xsi:type="dcterms:W3CDTF">2016-10-07T10:44:00Z</dcterms:created>
  <dcterms:modified xsi:type="dcterms:W3CDTF">2016-10-26T08:43:00Z</dcterms:modified>
</cp:coreProperties>
</file>