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734F7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734F72">
        <w:rPr>
          <w:rFonts w:cs="Times New Roman"/>
          <w:sz w:val="20"/>
          <w:szCs w:val="20"/>
        </w:rPr>
        <w:t xml:space="preserve">Stwierdzam, że </w:t>
      </w:r>
      <w:r w:rsidRPr="00734F72">
        <w:rPr>
          <w:rFonts w:ascii="Calibri" w:eastAsia="Calibri" w:hAnsi="Calibri" w:cs="Times New Roman"/>
          <w:sz w:val="20"/>
          <w:szCs w:val="20"/>
        </w:rPr>
        <w:t>prace objęte protokołem, zostały wykonane zgodnie z umową</w:t>
      </w:r>
      <w:r w:rsidR="001B6C15" w:rsidRPr="00734F72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 w:rsidRPr="00734F72"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 w:rsidRPr="00734F72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 w:rsidRPr="00734F72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 w:rsidRPr="00734F72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734F72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734F72">
        <w:rPr>
          <w:rFonts w:cs="Times New Roman"/>
          <w:sz w:val="20"/>
          <w:szCs w:val="20"/>
        </w:rPr>
        <w:lastRenderedPageBreak/>
        <w:t>Oświadczam, że cały zakres rzeczowy prac objęty niniejszym protokołem dotyczy budynku/lokalu mieszkalnego</w:t>
      </w:r>
      <w:r w:rsidR="004A700E" w:rsidRPr="00734F72">
        <w:rPr>
          <w:rFonts w:cs="Times New Roman"/>
          <w:sz w:val="20"/>
          <w:szCs w:val="20"/>
        </w:rPr>
        <w:t>,</w:t>
      </w:r>
      <w:r w:rsidRPr="00734F72">
        <w:rPr>
          <w:rFonts w:cs="Times New Roman"/>
          <w:sz w:val="20"/>
          <w:szCs w:val="20"/>
        </w:rPr>
        <w:t xml:space="preserve"> w którym realizowane jest przedsięwzięcie </w:t>
      </w:r>
      <w:r w:rsidR="004A700E" w:rsidRPr="00734F72">
        <w:rPr>
          <w:rFonts w:cs="Times New Roman"/>
          <w:sz w:val="20"/>
          <w:szCs w:val="20"/>
        </w:rPr>
        <w:t>objęte</w:t>
      </w:r>
      <w:r w:rsidRPr="00734F72">
        <w:rPr>
          <w:rFonts w:cs="Times New Roman"/>
          <w:sz w:val="20"/>
          <w:szCs w:val="20"/>
        </w:rPr>
        <w:t xml:space="preserve"> dofinansowaniem w ramach Programu priorytetowego „Czyste Powietrze</w:t>
      </w:r>
      <w:r w:rsidR="004A700E" w:rsidRPr="00734F72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734F7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734F72">
        <w:rPr>
          <w:rFonts w:cs="Times New Roman"/>
          <w:sz w:val="20"/>
          <w:szCs w:val="20"/>
        </w:rPr>
        <w:t>Oświadczam, że otrzyma</w:t>
      </w:r>
      <w:r w:rsidR="00D676FF" w:rsidRPr="00734F72">
        <w:rPr>
          <w:rFonts w:cs="Times New Roman"/>
          <w:sz w:val="20"/>
          <w:szCs w:val="20"/>
        </w:rPr>
        <w:t>łem</w:t>
      </w:r>
      <w:r w:rsidRPr="00734F72">
        <w:rPr>
          <w:rFonts w:cs="Times New Roman"/>
          <w:sz w:val="20"/>
          <w:szCs w:val="20"/>
        </w:rPr>
        <w:t xml:space="preserve"> od wykonawcy certyfikaty/świadectwa, etykiety/karty produktu/atesty wyrobów budowlanych i urządzeń</w:t>
      </w:r>
      <w:r w:rsidR="001A278D" w:rsidRPr="00734F72">
        <w:rPr>
          <w:rFonts w:cs="Times New Roman"/>
          <w:sz w:val="20"/>
          <w:szCs w:val="20"/>
        </w:rPr>
        <w:t>.</w:t>
      </w:r>
      <w:r w:rsidRPr="00734F72"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734F7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734F72">
        <w:rPr>
          <w:rFonts w:cs="Times New Roman"/>
          <w:sz w:val="20"/>
          <w:szCs w:val="20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734F72">
        <w:rPr>
          <w:rFonts w:cs="Times New Roman"/>
          <w:sz w:val="20"/>
          <w:szCs w:val="20"/>
        </w:rPr>
        <w:t xml:space="preserve"> </w:t>
      </w:r>
      <w:r w:rsidRPr="00734F7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77278CB7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>przez Wojewódzki Fundusz Ochrony Środowiska i Gospodarki Wodnej w</w:t>
      </w:r>
      <w:r w:rsidR="00045966">
        <w:rPr>
          <w:b/>
        </w:rPr>
        <w:t xml:space="preserve"> Katowicach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13CEA271" w:rsidR="00A141EA" w:rsidRPr="00045966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045966">
        <w:rPr>
          <w:sz w:val="20"/>
          <w:szCs w:val="20"/>
        </w:rPr>
        <w:t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</w:t>
      </w:r>
      <w:r w:rsidR="00045966" w:rsidRPr="00045966">
        <w:rPr>
          <w:sz w:val="20"/>
          <w:szCs w:val="20"/>
        </w:rPr>
        <w:t xml:space="preserve"> Katowicach </w:t>
      </w:r>
      <w:r w:rsidRPr="00045966">
        <w:rPr>
          <w:sz w:val="20"/>
          <w:szCs w:val="20"/>
        </w:rPr>
        <w:t xml:space="preserve">informuje, że:  </w:t>
      </w:r>
    </w:p>
    <w:p w14:paraId="3F4AC15A" w14:textId="496A2758" w:rsidR="00045966" w:rsidRPr="00045966" w:rsidRDefault="00A141EA" w:rsidP="000B213C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Administratorem danych osobowych jest Wojewódzki Fundusz Ochrony Środowiska i Gospodarki Wodnej </w:t>
      </w:r>
      <w:r w:rsidR="00045966" w:rsidRPr="00045966">
        <w:rPr>
          <w:rFonts w:ascii="Calibri" w:hAnsi="Calibri"/>
          <w:sz w:val="20"/>
          <w:szCs w:val="20"/>
        </w:rPr>
        <w:t xml:space="preserve">              </w:t>
      </w:r>
      <w:r w:rsidRPr="00045966">
        <w:rPr>
          <w:rFonts w:ascii="Calibri" w:hAnsi="Calibri"/>
          <w:sz w:val="20"/>
          <w:szCs w:val="20"/>
        </w:rPr>
        <w:t>w</w:t>
      </w:r>
      <w:r w:rsidR="00045966" w:rsidRPr="00045966">
        <w:rPr>
          <w:rFonts w:ascii="Calibri" w:hAnsi="Calibri"/>
          <w:sz w:val="20"/>
          <w:szCs w:val="20"/>
        </w:rPr>
        <w:t xml:space="preserve"> Katowicach</w:t>
      </w:r>
      <w:r w:rsidRPr="00045966">
        <w:rPr>
          <w:rFonts w:ascii="Calibri" w:hAnsi="Calibri"/>
          <w:sz w:val="20"/>
          <w:szCs w:val="20"/>
        </w:rPr>
        <w:t>,</w:t>
      </w:r>
      <w:r w:rsidR="00045966" w:rsidRPr="00045966">
        <w:rPr>
          <w:rFonts w:ascii="Calibri" w:hAnsi="Calibri"/>
          <w:sz w:val="20"/>
          <w:szCs w:val="20"/>
        </w:rPr>
        <w:t xml:space="preserve"> </w:t>
      </w:r>
      <w:r w:rsidR="00045966" w:rsidRPr="00045966">
        <w:rPr>
          <w:rFonts w:cstheme="minorHAnsi"/>
          <w:sz w:val="20"/>
          <w:szCs w:val="20"/>
        </w:rPr>
        <w:t>ul. Plebiscytowa 19, 40-035 Katowice, tel. 32 603 22 00.</w:t>
      </w:r>
    </w:p>
    <w:p w14:paraId="483529C3" w14:textId="6C1A28EB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045966" w:rsidRPr="00045966">
        <w:rPr>
          <w:rFonts w:cstheme="minorHAnsi"/>
          <w:sz w:val="20"/>
          <w:szCs w:val="20"/>
        </w:rPr>
        <w:t>iod@wfosigw.katowice.pl.</w:t>
      </w:r>
    </w:p>
    <w:p w14:paraId="3A900312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 xml:space="preserve">interesie publicznym) </w:t>
      </w:r>
      <w:r w:rsidR="005762AE" w:rsidRPr="00045966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045966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 xml:space="preserve">telefonu, adres e-mail, </w:t>
      </w:r>
      <w:r w:rsidR="00C95C50" w:rsidRPr="00045966">
        <w:rPr>
          <w:rFonts w:ascii="Calibri" w:hAnsi="Calibri"/>
          <w:sz w:val="20"/>
          <w:szCs w:val="20"/>
        </w:rPr>
        <w:t>NIP, KRS, CEIDG,</w:t>
      </w:r>
      <w:r w:rsidRPr="00045966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>obowiązek przekazywać dane na gruncie obowiązujących przepisów prawa oraz podmioty przetwarzające dane osobowe na zlecenie administratora danych osobowych, w związku z wykonywaniem powierzonego im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045966">
        <w:rPr>
          <w:rFonts w:ascii="Calibri" w:hAnsi="Calibri"/>
          <w:sz w:val="20"/>
          <w:szCs w:val="20"/>
        </w:rPr>
        <w:t>i </w:t>
      </w:r>
      <w:r w:rsidRPr="00045966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045966">
        <w:rPr>
          <w:rFonts w:ascii="Calibri" w:hAnsi="Calibri"/>
          <w:sz w:val="20"/>
          <w:szCs w:val="20"/>
        </w:rPr>
        <w:t>.</w:t>
      </w:r>
      <w:r w:rsidRPr="00045966">
        <w:rPr>
          <w:rFonts w:ascii="Calibri" w:hAnsi="Calibri"/>
          <w:sz w:val="20"/>
          <w:szCs w:val="20"/>
        </w:rPr>
        <w:t xml:space="preserve"> </w:t>
      </w:r>
    </w:p>
    <w:sectPr w:rsidR="00A141EA" w:rsidRPr="00045966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EFB8" w14:textId="77777777" w:rsidR="00FB4002" w:rsidRDefault="00FB4002" w:rsidP="00F35DE2">
      <w:pPr>
        <w:spacing w:after="0" w:line="240" w:lineRule="auto"/>
      </w:pPr>
      <w:r>
        <w:separator/>
      </w:r>
    </w:p>
  </w:endnote>
  <w:endnote w:type="continuationSeparator" w:id="0">
    <w:p w14:paraId="15D2770B" w14:textId="77777777" w:rsidR="00FB4002" w:rsidRDefault="00FB4002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275A" w14:textId="77777777" w:rsidR="00FB4002" w:rsidRDefault="00FB4002" w:rsidP="00F35DE2">
      <w:pPr>
        <w:spacing w:after="0" w:line="240" w:lineRule="auto"/>
      </w:pPr>
      <w:r>
        <w:separator/>
      </w:r>
    </w:p>
  </w:footnote>
  <w:footnote w:type="continuationSeparator" w:id="0">
    <w:p w14:paraId="1BB45DD1" w14:textId="77777777" w:rsidR="00FB4002" w:rsidRDefault="00FB4002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Pr="00734F72" w:rsidRDefault="00A72B90">
      <w:pPr>
        <w:pStyle w:val="Tekstprzypisudolnego"/>
        <w:rPr>
          <w:sz w:val="16"/>
          <w:szCs w:val="16"/>
        </w:rPr>
      </w:pPr>
      <w:r w:rsidRPr="00734F72">
        <w:rPr>
          <w:rStyle w:val="Odwoanieprzypisudolnego"/>
          <w:sz w:val="16"/>
          <w:szCs w:val="16"/>
        </w:rPr>
        <w:footnoteRef/>
      </w:r>
      <w:r w:rsidRPr="00734F72">
        <w:rPr>
          <w:sz w:val="16"/>
          <w:szCs w:val="16"/>
        </w:rPr>
        <w:t xml:space="preserve"> </w:t>
      </w:r>
      <w:r w:rsidR="0054181F" w:rsidRPr="00734F72">
        <w:rPr>
          <w:sz w:val="16"/>
          <w:szCs w:val="16"/>
        </w:rPr>
        <w:t xml:space="preserve">Wpisanie </w:t>
      </w:r>
      <w:r w:rsidRPr="00734F72">
        <w:rPr>
          <w:sz w:val="16"/>
          <w:szCs w:val="16"/>
        </w:rPr>
        <w:t xml:space="preserve">odpowiedzi NIE oznacza, że stolarka </w:t>
      </w:r>
      <w:r w:rsidR="003D5A97" w:rsidRPr="00734F72">
        <w:rPr>
          <w:sz w:val="16"/>
          <w:szCs w:val="16"/>
        </w:rPr>
        <w:t xml:space="preserve">okienna lub drzwiowa </w:t>
      </w:r>
      <w:r w:rsidRPr="00734F72">
        <w:rPr>
          <w:sz w:val="16"/>
          <w:szCs w:val="16"/>
        </w:rPr>
        <w:t>została wykonana niezgodnie z umową o dofinansowanie i nie kwalifikuje się do wypłaty dotacji</w:t>
      </w:r>
    </w:p>
  </w:footnote>
  <w:footnote w:id="3">
    <w:p w14:paraId="4732D118" w14:textId="77777777" w:rsidR="00CB6897" w:rsidRPr="00734F72" w:rsidRDefault="00CB6897" w:rsidP="00035F21">
      <w:pPr>
        <w:pStyle w:val="Tekstprzypisudolnego"/>
        <w:jc w:val="both"/>
        <w:rPr>
          <w:sz w:val="16"/>
          <w:szCs w:val="16"/>
        </w:rPr>
      </w:pPr>
      <w:r w:rsidRPr="00734F72">
        <w:rPr>
          <w:rStyle w:val="Odwoanieprzypisudolnego"/>
          <w:sz w:val="16"/>
          <w:szCs w:val="16"/>
        </w:rPr>
        <w:footnoteRef/>
      </w:r>
      <w:r w:rsidRPr="00734F72">
        <w:rPr>
          <w:sz w:val="16"/>
          <w:szCs w:val="16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734F72">
        <w:rPr>
          <w:sz w:val="16"/>
          <w:szCs w:val="16"/>
        </w:rPr>
        <w:t xml:space="preserve"> (np. uprawnienia wynikające z przepisów prawa lub nadane przez producenta danego urządzenia)</w:t>
      </w:r>
      <w:r w:rsidRPr="00734F72">
        <w:rPr>
          <w:sz w:val="16"/>
          <w:szCs w:val="16"/>
        </w:rPr>
        <w:t>.</w:t>
      </w:r>
    </w:p>
  </w:footnote>
  <w:footnote w:id="4">
    <w:p w14:paraId="038C6508" w14:textId="77777777" w:rsidR="001C4E7B" w:rsidRPr="00734F72" w:rsidRDefault="001C4E7B" w:rsidP="00A3519C">
      <w:pPr>
        <w:pStyle w:val="Tekstprzypisudolnego"/>
        <w:jc w:val="both"/>
        <w:rPr>
          <w:sz w:val="16"/>
          <w:szCs w:val="16"/>
        </w:rPr>
      </w:pPr>
      <w:r w:rsidRPr="00734F72">
        <w:rPr>
          <w:rStyle w:val="Odwoanieprzypisudolnego"/>
          <w:sz w:val="16"/>
          <w:szCs w:val="16"/>
        </w:rPr>
        <w:footnoteRef/>
      </w:r>
      <w:r w:rsidRPr="00734F72">
        <w:rPr>
          <w:sz w:val="16"/>
          <w:szCs w:val="16"/>
        </w:rPr>
        <w:t xml:space="preserve"> Niniejszy protokół należy sporządzić po usunięciu stwierdzonych usterek</w:t>
      </w:r>
      <w:r w:rsidR="001A278D" w:rsidRPr="00734F72">
        <w:rPr>
          <w:sz w:val="16"/>
          <w:szCs w:val="16"/>
        </w:rPr>
        <w:t>,</w:t>
      </w:r>
      <w:r w:rsidRPr="00734F72">
        <w:rPr>
          <w:sz w:val="16"/>
          <w:szCs w:val="16"/>
        </w:rPr>
        <w:t xml:space="preserve"> w sytuacji braku zastrzeżeń ze strony wykonawcy i Beneficj</w:t>
      </w:r>
      <w:r w:rsidR="001A278D" w:rsidRPr="00734F72">
        <w:rPr>
          <w:sz w:val="16"/>
          <w:szCs w:val="16"/>
        </w:rPr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37404">
    <w:abstractNumId w:val="6"/>
  </w:num>
  <w:num w:numId="2" w16cid:durableId="326061448">
    <w:abstractNumId w:val="20"/>
  </w:num>
  <w:num w:numId="3" w16cid:durableId="1813869769">
    <w:abstractNumId w:val="12"/>
  </w:num>
  <w:num w:numId="4" w16cid:durableId="203952827">
    <w:abstractNumId w:val="13"/>
  </w:num>
  <w:num w:numId="5" w16cid:durableId="1002052050">
    <w:abstractNumId w:val="16"/>
  </w:num>
  <w:num w:numId="6" w16cid:durableId="1844472362">
    <w:abstractNumId w:val="21"/>
  </w:num>
  <w:num w:numId="7" w16cid:durableId="1386222799">
    <w:abstractNumId w:val="18"/>
  </w:num>
  <w:num w:numId="8" w16cid:durableId="262079767">
    <w:abstractNumId w:val="1"/>
  </w:num>
  <w:num w:numId="9" w16cid:durableId="643312567">
    <w:abstractNumId w:val="23"/>
  </w:num>
  <w:num w:numId="10" w16cid:durableId="1438407521">
    <w:abstractNumId w:val="9"/>
  </w:num>
  <w:num w:numId="11" w16cid:durableId="1755123756">
    <w:abstractNumId w:val="17"/>
  </w:num>
  <w:num w:numId="12" w16cid:durableId="477040925">
    <w:abstractNumId w:val="8"/>
  </w:num>
  <w:num w:numId="13" w16cid:durableId="624584983">
    <w:abstractNumId w:val="7"/>
  </w:num>
  <w:num w:numId="14" w16cid:durableId="1665084831">
    <w:abstractNumId w:val="14"/>
  </w:num>
  <w:num w:numId="15" w16cid:durableId="518010369">
    <w:abstractNumId w:val="22"/>
  </w:num>
  <w:num w:numId="16" w16cid:durableId="328413265">
    <w:abstractNumId w:val="0"/>
  </w:num>
  <w:num w:numId="17" w16cid:durableId="2093698861">
    <w:abstractNumId w:val="4"/>
  </w:num>
  <w:num w:numId="18" w16cid:durableId="946737543">
    <w:abstractNumId w:val="3"/>
  </w:num>
  <w:num w:numId="19" w16cid:durableId="1648973998">
    <w:abstractNumId w:val="5"/>
  </w:num>
  <w:num w:numId="20" w16cid:durableId="548685276">
    <w:abstractNumId w:val="11"/>
  </w:num>
  <w:num w:numId="21" w16cid:durableId="2020279727">
    <w:abstractNumId w:val="10"/>
  </w:num>
  <w:num w:numId="22" w16cid:durableId="250086497">
    <w:abstractNumId w:val="24"/>
  </w:num>
  <w:num w:numId="23" w16cid:durableId="67463389">
    <w:abstractNumId w:val="2"/>
  </w:num>
  <w:num w:numId="24" w16cid:durableId="1390032967">
    <w:abstractNumId w:val="15"/>
  </w:num>
  <w:num w:numId="25" w16cid:durableId="8402376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5966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34F72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16970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4002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11FB-0944-4F9F-BAC3-C2D7FFCA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Katarzyna Trawka</cp:lastModifiedBy>
  <cp:revision>2</cp:revision>
  <cp:lastPrinted>2023-02-02T16:34:00Z</cp:lastPrinted>
  <dcterms:created xsi:type="dcterms:W3CDTF">2023-02-02T16:39:00Z</dcterms:created>
  <dcterms:modified xsi:type="dcterms:W3CDTF">2023-02-02T16:39:00Z</dcterms:modified>
</cp:coreProperties>
</file>