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641D" w14:textId="72D7B873" w:rsidR="002624B7" w:rsidRPr="00C05016" w:rsidRDefault="006B0EBD" w:rsidP="00FD3607">
      <w:pPr>
        <w:jc w:val="center"/>
        <w:rPr>
          <w:b/>
          <w:bCs/>
        </w:rPr>
      </w:pPr>
      <w:r w:rsidRPr="00C05016">
        <w:rPr>
          <w:b/>
          <w:bCs/>
        </w:rPr>
        <w:t>Informacje dotyczące przeprowadzania zgromadzeń</w:t>
      </w:r>
      <w:r w:rsidR="00766697">
        <w:rPr>
          <w:b/>
          <w:bCs/>
        </w:rPr>
        <w:t xml:space="preserve"> </w:t>
      </w:r>
      <w:r w:rsidRPr="00C05016">
        <w:rPr>
          <w:b/>
          <w:bCs/>
        </w:rPr>
        <w:t>zgodnie z Rozporządzeniem</w:t>
      </w:r>
      <w:r w:rsidR="00FD3607" w:rsidRPr="00C05016">
        <w:rPr>
          <w:b/>
          <w:bCs/>
        </w:rPr>
        <w:t xml:space="preserve"> Rady Ministrów</w:t>
      </w:r>
      <w:r w:rsidRPr="00C05016">
        <w:rPr>
          <w:b/>
          <w:bCs/>
        </w:rPr>
        <w:t xml:space="preserve"> </w:t>
      </w:r>
      <w:r w:rsidR="00545409">
        <w:rPr>
          <w:b/>
          <w:bCs/>
        </w:rPr>
        <w:br/>
      </w:r>
      <w:r w:rsidRPr="00C05016">
        <w:rPr>
          <w:b/>
          <w:bCs/>
        </w:rPr>
        <w:t>z dnia</w:t>
      </w:r>
      <w:r w:rsidR="004E59EA">
        <w:rPr>
          <w:b/>
          <w:bCs/>
        </w:rPr>
        <w:t xml:space="preserve"> </w:t>
      </w:r>
      <w:r w:rsidR="00F274EB">
        <w:rPr>
          <w:b/>
          <w:bCs/>
        </w:rPr>
        <w:t>11</w:t>
      </w:r>
      <w:r w:rsidR="009B4935">
        <w:rPr>
          <w:b/>
          <w:bCs/>
        </w:rPr>
        <w:t xml:space="preserve"> </w:t>
      </w:r>
      <w:r w:rsidR="002F5CAE">
        <w:rPr>
          <w:b/>
          <w:bCs/>
        </w:rPr>
        <w:t xml:space="preserve">czerwca </w:t>
      </w:r>
      <w:r w:rsidRPr="00C05016">
        <w:rPr>
          <w:b/>
          <w:bCs/>
        </w:rPr>
        <w:t>202</w:t>
      </w:r>
      <w:r w:rsidR="003842A9">
        <w:rPr>
          <w:b/>
          <w:bCs/>
        </w:rPr>
        <w:t>1</w:t>
      </w:r>
      <w:r w:rsidRPr="00C05016">
        <w:rPr>
          <w:b/>
          <w:bCs/>
        </w:rPr>
        <w:t xml:space="preserve"> r. </w:t>
      </w:r>
      <w:r w:rsidR="004E59EA">
        <w:rPr>
          <w:b/>
          <w:bCs/>
        </w:rPr>
        <w:t>zmieniające rozporządzenie w</w:t>
      </w:r>
      <w:r w:rsidR="007F213A" w:rsidRPr="007F213A">
        <w:rPr>
          <w:b/>
          <w:bCs/>
        </w:rPr>
        <w:t xml:space="preserve"> sprawie ustanowienia określonych ograniczeń, nakazów i</w:t>
      </w:r>
      <w:r w:rsidR="007F213A">
        <w:rPr>
          <w:b/>
          <w:bCs/>
        </w:rPr>
        <w:t xml:space="preserve"> </w:t>
      </w:r>
      <w:r w:rsidR="007F213A" w:rsidRPr="007F213A">
        <w:rPr>
          <w:b/>
          <w:bCs/>
        </w:rPr>
        <w:t>zakazów w</w:t>
      </w:r>
      <w:r w:rsidR="007F213A">
        <w:rPr>
          <w:b/>
          <w:bCs/>
        </w:rPr>
        <w:t xml:space="preserve"> </w:t>
      </w:r>
      <w:r w:rsidR="007F213A" w:rsidRPr="007F213A">
        <w:rPr>
          <w:b/>
          <w:bCs/>
        </w:rPr>
        <w:t>związku z</w:t>
      </w:r>
      <w:r w:rsidR="007F213A">
        <w:rPr>
          <w:b/>
          <w:bCs/>
        </w:rPr>
        <w:t xml:space="preserve"> </w:t>
      </w:r>
      <w:r w:rsidR="007F213A" w:rsidRPr="007F213A">
        <w:rPr>
          <w:b/>
          <w:bCs/>
        </w:rPr>
        <w:t>wystąpieniem stanu epidemii</w:t>
      </w:r>
    </w:p>
    <w:p w14:paraId="2309D8AF" w14:textId="4BCA7024" w:rsidR="00F274EB" w:rsidRDefault="00F274EB" w:rsidP="00F274EB">
      <w:pPr>
        <w:jc w:val="both"/>
      </w:pPr>
      <w:r w:rsidRPr="00F274EB">
        <w:rPr>
          <w:b/>
          <w:bCs/>
        </w:rPr>
        <w:t>Od dnia 26 czerwca 2021 r. do dnia 31 sierpnia 2021 r.</w:t>
      </w:r>
      <w:r>
        <w:rPr>
          <w:b/>
          <w:bCs/>
        </w:rPr>
        <w:t xml:space="preserve"> </w:t>
      </w:r>
      <w:r>
        <w:t xml:space="preserve">organizowanie lub udział w zgromadzeniach w rozumieniu art. 3 ustawy z dnia 24 lipca 2015 r. – Prawo o zgromadzeniach, jest możliwe </w:t>
      </w:r>
      <w:r>
        <w:br/>
        <w:t xml:space="preserve">z zastrzeżeniem, że: </w:t>
      </w:r>
    </w:p>
    <w:p w14:paraId="3780D7B4" w14:textId="21C7FCC2" w:rsidR="002F5CAE" w:rsidRDefault="002F5CAE" w:rsidP="00F274EB">
      <w:pPr>
        <w:jc w:val="both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 xml:space="preserve">150 </w:t>
      </w:r>
      <w:r w:rsidR="000052B3">
        <w:rPr>
          <w:rFonts w:cs="Arial"/>
          <w:color w:val="FF0000"/>
          <w:sz w:val="28"/>
          <w:szCs w:val="28"/>
        </w:rPr>
        <w:t>osób</w:t>
      </w:r>
    </w:p>
    <w:p w14:paraId="2AC0B4E7" w14:textId="24558BED" w:rsidR="00F274EB" w:rsidRDefault="007F213A" w:rsidP="00F274EB">
      <w:pPr>
        <w:spacing w:after="0"/>
        <w:jc w:val="both"/>
        <w:rPr>
          <w:color w:val="FF0000"/>
          <w:sz w:val="25"/>
          <w:szCs w:val="25"/>
        </w:rPr>
      </w:pPr>
      <w:r w:rsidRPr="007F213A">
        <w:rPr>
          <w:color w:val="FF0000"/>
          <w:sz w:val="25"/>
          <w:szCs w:val="25"/>
        </w:rPr>
        <w:t>odległość pomiędzy zgromadzeniami nie może być mniejsza niż 100m</w:t>
      </w:r>
    </w:p>
    <w:p w14:paraId="00E5BC32" w14:textId="77777777" w:rsidR="00F274EB" w:rsidRPr="00F274EB" w:rsidRDefault="00F274EB" w:rsidP="00F274EB">
      <w:pPr>
        <w:spacing w:after="0"/>
        <w:jc w:val="both"/>
        <w:rPr>
          <w:color w:val="FF0000"/>
          <w:sz w:val="25"/>
          <w:szCs w:val="25"/>
        </w:rPr>
      </w:pPr>
    </w:p>
    <w:p w14:paraId="5EE56A6A" w14:textId="303CE241" w:rsidR="00C81535" w:rsidRPr="00F5019A" w:rsidRDefault="00C81535" w:rsidP="00C81535">
      <w:pPr>
        <w:jc w:val="both"/>
        <w:rPr>
          <w:b/>
          <w:bCs/>
        </w:rPr>
      </w:pPr>
      <w:r w:rsidRPr="00F5019A">
        <w:rPr>
          <w:b/>
          <w:bCs/>
        </w:rPr>
        <w:t>2. Obowiązki organizatora</w:t>
      </w:r>
    </w:p>
    <w:p w14:paraId="22304278" w14:textId="3A4E2348" w:rsidR="00C81535" w:rsidRPr="00F5019A" w:rsidRDefault="00C81535" w:rsidP="00C81535">
      <w:pPr>
        <w:jc w:val="both"/>
      </w:pPr>
      <w:r w:rsidRPr="00F5019A">
        <w:t>Organizator zgromadzenia obowiązany jest poinformować uczestników zgromadzenia o zasadach udziału w zgromadzeniu</w:t>
      </w:r>
      <w:r w:rsidR="00616A26">
        <w:t xml:space="preserve"> (</w:t>
      </w:r>
      <w:r w:rsidR="004A780C">
        <w:t>ust.</w:t>
      </w:r>
      <w:r w:rsidR="00616A26">
        <w:t xml:space="preserve"> 3)</w:t>
      </w:r>
      <w:r w:rsidRPr="00F5019A">
        <w:t xml:space="preserve"> to jest:</w:t>
      </w:r>
    </w:p>
    <w:p w14:paraId="5296E1D1" w14:textId="77777777" w:rsidR="00F274EB" w:rsidRDefault="00F274EB" w:rsidP="00FD3607">
      <w:pPr>
        <w:jc w:val="both"/>
      </w:pPr>
      <w:r w:rsidRPr="00F274EB">
        <w:rPr>
          <w:b/>
          <w:bCs/>
        </w:rPr>
        <w:t>Do dnia 31 sierpnia 2021 r</w:t>
      </w:r>
      <w:r>
        <w:t xml:space="preserve">. uczestnicy zgromadzenia, o którym mowa w ust. 1a i 1b, są obowiązani do zachowania odległości co najmniej 1,5 m między sobą oraz do zakrywania ust i nosa, zgodnie z nakazem określonym w § 25 ust. 1, chyba że zgromadzenie odbywa się na otwartym powietrzu.”, </w:t>
      </w:r>
    </w:p>
    <w:p w14:paraId="7694367D" w14:textId="23320FDA" w:rsidR="00FD3607" w:rsidRPr="00F5019A" w:rsidRDefault="00E6694E" w:rsidP="00FD3607">
      <w:pPr>
        <w:jc w:val="both"/>
        <w:rPr>
          <w:b/>
          <w:bCs/>
        </w:rPr>
      </w:pPr>
      <w:r w:rsidRPr="00F5019A">
        <w:rPr>
          <w:b/>
          <w:bCs/>
        </w:rPr>
        <w:t>3. Obowiązki organu gminy</w:t>
      </w:r>
    </w:p>
    <w:p w14:paraId="2EFB49A7" w14:textId="77777777" w:rsidR="00FD3607" w:rsidRPr="00F5019A" w:rsidRDefault="00FD3607" w:rsidP="00FB5489">
      <w:pPr>
        <w:pStyle w:val="Akapitzlist"/>
        <w:numPr>
          <w:ilvl w:val="0"/>
          <w:numId w:val="2"/>
        </w:numPr>
        <w:jc w:val="both"/>
      </w:pPr>
      <w:r w:rsidRPr="00F5019A">
        <w:t xml:space="preserve">Poinformowanie Wojewódzkiego </w:t>
      </w:r>
      <w:r w:rsidR="00C05016">
        <w:t>i</w:t>
      </w:r>
      <w:r w:rsidRPr="00F5019A">
        <w:t>nspektora sanitarnego o organizacji zgromadzenia.</w:t>
      </w:r>
    </w:p>
    <w:p w14:paraId="79456966" w14:textId="77777777" w:rsidR="00E6694E" w:rsidRPr="00F5019A" w:rsidRDefault="00E6694E" w:rsidP="00FB5489">
      <w:pPr>
        <w:pStyle w:val="Akapitzlist"/>
        <w:numPr>
          <w:ilvl w:val="0"/>
          <w:numId w:val="2"/>
        </w:numPr>
        <w:jc w:val="both"/>
      </w:pPr>
      <w:r w:rsidRPr="00F5019A">
        <w:t xml:space="preserve">W wypadku wydania przez Wojewódzkiego inspektora sanitarnego opinii w zakresie zagrożeń dla uczestników zgromadzenia i innych osób z związku z sytuacją epidemiczną w gminie, organ zobowiązany jest przekazać ją organizatorowi zgromadzenia. </w:t>
      </w:r>
    </w:p>
    <w:p w14:paraId="76E9772C" w14:textId="39C1DD11" w:rsidR="003A7C5A" w:rsidRDefault="003A7C5A" w:rsidP="00F5019A">
      <w:pPr>
        <w:pStyle w:val="Akapitzlist"/>
        <w:numPr>
          <w:ilvl w:val="0"/>
          <w:numId w:val="2"/>
        </w:numPr>
        <w:jc w:val="both"/>
      </w:pPr>
      <w:r>
        <w:t>Odległość pomiędzy zgromadzeniami nie może być mniejsza niż 100m.</w:t>
      </w:r>
    </w:p>
    <w:p w14:paraId="5D4AAAD1" w14:textId="5613BB37" w:rsidR="00616A26" w:rsidRPr="00F5019A" w:rsidRDefault="00616A26" w:rsidP="00F5019A">
      <w:pPr>
        <w:pStyle w:val="Akapitzlist"/>
        <w:numPr>
          <w:ilvl w:val="0"/>
          <w:numId w:val="2"/>
        </w:numPr>
        <w:jc w:val="both"/>
      </w:pPr>
      <w:r>
        <w:t>Publikacja decyzji Wojewódzkiego Inspektora Sanitarnego w Biuletynie Informacji Publicznej.</w:t>
      </w:r>
    </w:p>
    <w:p w14:paraId="39A902CE" w14:textId="77777777" w:rsidR="006654A8" w:rsidRDefault="006654A8" w:rsidP="00F5019A">
      <w:pPr>
        <w:pStyle w:val="Akapitzlist"/>
        <w:ind w:hanging="720"/>
        <w:jc w:val="both"/>
        <w:rPr>
          <w:b/>
          <w:bCs/>
        </w:rPr>
      </w:pPr>
    </w:p>
    <w:p w14:paraId="23DD6C75" w14:textId="77777777" w:rsidR="00F5019A" w:rsidRPr="00F5019A" w:rsidRDefault="00FB5489" w:rsidP="006654A8">
      <w:pPr>
        <w:pStyle w:val="Akapitzlist"/>
        <w:ind w:left="0"/>
        <w:jc w:val="both"/>
        <w:rPr>
          <w:b/>
          <w:bCs/>
        </w:rPr>
      </w:pPr>
      <w:r w:rsidRPr="00F5019A">
        <w:rPr>
          <w:b/>
          <w:bCs/>
        </w:rPr>
        <w:t xml:space="preserve">4. </w:t>
      </w:r>
      <w:r w:rsidR="00F5019A" w:rsidRPr="00F5019A">
        <w:rPr>
          <w:b/>
          <w:bCs/>
        </w:rPr>
        <w:t>Zgromadzenia  organizowane  w ramach działalności kościołów i innych związków wyznaniowych mogą się odbywać:</w:t>
      </w:r>
    </w:p>
    <w:p w14:paraId="169162F0" w14:textId="77777777" w:rsidR="00F274EB" w:rsidRDefault="00F274EB" w:rsidP="00F274EB">
      <w:pPr>
        <w:jc w:val="both"/>
      </w:pPr>
      <w:r w:rsidRPr="00F274EB">
        <w:rPr>
          <w:b/>
          <w:bCs/>
        </w:rPr>
        <w:t>Od dnia 26 czerwca 2021 r. do dnia 31 sierpnia 2021 r.</w:t>
      </w:r>
      <w:r>
        <w:t xml:space="preserve"> zgromadzenia organizowane w ramach działalności kościołów i innych związków wyznaniowych mogą się odbywać, pod warunkiem, że </w:t>
      </w:r>
      <w:r>
        <w:br/>
        <w:t xml:space="preserve">w przypadku gdy zgromadzenie odbywa się: </w:t>
      </w:r>
    </w:p>
    <w:p w14:paraId="6130F830" w14:textId="77777777" w:rsidR="00F274EB" w:rsidRDefault="00F274EB" w:rsidP="00F274EB">
      <w:pPr>
        <w:jc w:val="both"/>
      </w:pPr>
      <w:r>
        <w:t xml:space="preserve">1) w budynkach i innych obiektach kultu religijnego, znajduje się w nich, przy zachowaniu odległości nie mniejszej </w:t>
      </w:r>
      <w:r w:rsidRPr="00F274EB">
        <w:rPr>
          <w:b/>
          <w:bCs/>
        </w:rPr>
        <w:t>niż 1,5 m, nie więcej uczestników niż 75%</w:t>
      </w:r>
      <w:r>
        <w:t xml:space="preserve"> obłożenia budynku lub innego obiektu kultu religijnego, oprócz osób sprawujących kult religijny lub osób dokonujących pochowania, lub osób zatrudnionych przez zakład lub dom pogrzebowy w przypadku pogrzebu, oraz że uczestnicy realizują nakaz zakrywania ust i nosa, o którym mowa w § 25 ust. 1, z wyłączeniem osób sprawujących kult religijny;</w:t>
      </w:r>
    </w:p>
    <w:p w14:paraId="3F3CC0D0" w14:textId="628D48DC" w:rsidR="00C81535" w:rsidRPr="00F274EB" w:rsidRDefault="00F274EB" w:rsidP="00F274EB">
      <w:pPr>
        <w:jc w:val="both"/>
      </w:pPr>
      <w:r>
        <w:t xml:space="preserve"> 2) na zewnątrz, uczestnicy przebywają w odległości </w:t>
      </w:r>
      <w:r w:rsidRPr="00F274EB">
        <w:rPr>
          <w:b/>
          <w:bCs/>
        </w:rPr>
        <w:t>nie mniejszej niż 1,5 m od siebie</w:t>
      </w:r>
      <w:r>
        <w:t>.”,</w:t>
      </w:r>
    </w:p>
    <w:sectPr w:rsidR="00C81535" w:rsidRPr="00F2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6A27"/>
    <w:multiLevelType w:val="hybridMultilevel"/>
    <w:tmpl w:val="393C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B43"/>
    <w:multiLevelType w:val="hybridMultilevel"/>
    <w:tmpl w:val="75CE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4F1"/>
    <w:multiLevelType w:val="hybridMultilevel"/>
    <w:tmpl w:val="D010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FCA"/>
    <w:multiLevelType w:val="hybridMultilevel"/>
    <w:tmpl w:val="80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BD"/>
    <w:rsid w:val="000052B3"/>
    <w:rsid w:val="000F321E"/>
    <w:rsid w:val="001F5982"/>
    <w:rsid w:val="002624B7"/>
    <w:rsid w:val="002E3D9A"/>
    <w:rsid w:val="002E5B1B"/>
    <w:rsid w:val="002F5CAE"/>
    <w:rsid w:val="003842A9"/>
    <w:rsid w:val="003A7C5A"/>
    <w:rsid w:val="00481FDA"/>
    <w:rsid w:val="004A780C"/>
    <w:rsid w:val="004E59EA"/>
    <w:rsid w:val="00545409"/>
    <w:rsid w:val="00616A26"/>
    <w:rsid w:val="006654A8"/>
    <w:rsid w:val="006B0EBD"/>
    <w:rsid w:val="0074158A"/>
    <w:rsid w:val="00766697"/>
    <w:rsid w:val="00792A6C"/>
    <w:rsid w:val="007F213A"/>
    <w:rsid w:val="009B4935"/>
    <w:rsid w:val="00A80C0D"/>
    <w:rsid w:val="00AB5712"/>
    <w:rsid w:val="00B8047B"/>
    <w:rsid w:val="00C05016"/>
    <w:rsid w:val="00C6076E"/>
    <w:rsid w:val="00C81535"/>
    <w:rsid w:val="00E52165"/>
    <w:rsid w:val="00E52C2E"/>
    <w:rsid w:val="00E6694E"/>
    <w:rsid w:val="00E94F98"/>
    <w:rsid w:val="00F274EB"/>
    <w:rsid w:val="00F5019A"/>
    <w:rsid w:val="00F85A9F"/>
    <w:rsid w:val="00FB5489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FC93"/>
  <w15:chartTrackingRefBased/>
  <w15:docId w15:val="{0E1CA34D-CF08-4F1F-871E-FA58858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35"/>
    <w:pPr>
      <w:ind w:left="720"/>
      <w:contextualSpacing/>
    </w:pPr>
  </w:style>
  <w:style w:type="character" w:customStyle="1" w:styleId="e24kjd">
    <w:name w:val="e24kjd"/>
    <w:basedOn w:val="Domylnaczcionkaakapitu"/>
    <w:rsid w:val="00FD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Maria</dc:creator>
  <cp:keywords/>
  <dc:description/>
  <cp:lastModifiedBy>Maria Rączka</cp:lastModifiedBy>
  <cp:revision>26</cp:revision>
  <cp:lastPrinted>2020-06-02T06:48:00Z</cp:lastPrinted>
  <dcterms:created xsi:type="dcterms:W3CDTF">2020-10-12T07:20:00Z</dcterms:created>
  <dcterms:modified xsi:type="dcterms:W3CDTF">2021-06-30T08:02:00Z</dcterms:modified>
</cp:coreProperties>
</file>